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E86B" w14:textId="77777777" w:rsidR="00470F67" w:rsidRPr="00B022A4" w:rsidRDefault="00470F67" w:rsidP="00470F67">
      <w:pPr>
        <w:autoSpaceDE w:val="0"/>
        <w:autoSpaceDN w:val="0"/>
        <w:adjustRightInd w:val="0"/>
        <w:spacing w:line="276" w:lineRule="auto"/>
        <w:rPr>
          <w:rFonts w:ascii="Roboto Light" w:hAnsi="Roboto Light"/>
        </w:rPr>
      </w:pPr>
    </w:p>
    <w:p w14:paraId="29D6224E" w14:textId="77777777" w:rsidR="00D82F27" w:rsidRDefault="00D82F27" w:rsidP="00D82F2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Theme="minorHAnsi" w:hAnsi="Arial" w:cs="Arial"/>
          <w:b/>
          <w:color w:val="FF0000"/>
        </w:rPr>
      </w:pPr>
    </w:p>
    <w:p w14:paraId="68A6F101" w14:textId="13AB3327" w:rsidR="00D82F27" w:rsidRPr="00D82F27" w:rsidRDefault="00D82F27" w:rsidP="00D82F2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Theme="minorHAnsi" w:hAnsi="Arial" w:cs="Arial"/>
          <w:b/>
          <w:color w:val="FF0000"/>
        </w:rPr>
      </w:pPr>
      <w:r w:rsidRPr="00D82F27">
        <w:rPr>
          <w:rFonts w:ascii="Arial" w:eastAsiaTheme="minorHAnsi" w:hAnsi="Arial" w:cs="Arial"/>
          <w:b/>
          <w:color w:val="FF0000"/>
        </w:rPr>
        <w:t>OŚWIADCZENIE SKŁADANE PRZEZ WYKONAWCĘ WRAZ Z OFERTĄ</w:t>
      </w:r>
    </w:p>
    <w:p w14:paraId="6778954B" w14:textId="77777777" w:rsidR="00D82F27" w:rsidRPr="00D82F27" w:rsidRDefault="00D82F27" w:rsidP="00D82F2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Theme="minorHAnsi" w:hAnsi="Arial" w:cs="Arial"/>
          <w:b/>
        </w:rPr>
      </w:pPr>
    </w:p>
    <w:p w14:paraId="18044799" w14:textId="77777777" w:rsidR="00D82F27" w:rsidRPr="00D82F27" w:rsidRDefault="00D82F27" w:rsidP="00D82F2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b/>
          <w:bCs/>
          <w:i/>
          <w:iCs/>
          <w:u w:val="single"/>
        </w:rPr>
      </w:pPr>
      <w:r w:rsidRPr="00D82F27">
        <w:rPr>
          <w:rFonts w:ascii="Arial" w:eastAsiaTheme="minorHAnsi" w:hAnsi="Arial" w:cs="Arial"/>
          <w:b/>
          <w:bCs/>
          <w:i/>
          <w:iCs/>
          <w:u w:val="single"/>
        </w:rPr>
        <w:t>Załącznik nr 2 do SWZ</w:t>
      </w:r>
    </w:p>
    <w:p w14:paraId="773B7AE4" w14:textId="57EDE77E" w:rsidR="00D82F27" w:rsidRPr="00D82F27" w:rsidRDefault="00D82F27" w:rsidP="00D82F27">
      <w:pPr>
        <w:spacing w:after="0" w:line="480" w:lineRule="auto"/>
        <w:rPr>
          <w:rFonts w:ascii="Arial" w:hAnsi="Arial" w:cs="Arial"/>
          <w:b/>
        </w:rPr>
      </w:pPr>
      <w:r w:rsidRPr="00D82F27">
        <w:rPr>
          <w:rFonts w:ascii="Arial" w:hAnsi="Arial" w:cs="Arial"/>
          <w:b/>
        </w:rPr>
        <w:t xml:space="preserve">Znak:  </w:t>
      </w:r>
      <w:r w:rsidR="00F75C82" w:rsidRPr="00F75C82">
        <w:rPr>
          <w:rFonts w:ascii="Arial" w:hAnsi="Arial" w:cs="Arial"/>
          <w:b/>
          <w:bCs/>
        </w:rPr>
        <w:t>ZP.261.</w:t>
      </w:r>
      <w:r w:rsidR="002E1223">
        <w:rPr>
          <w:rFonts w:ascii="Arial" w:hAnsi="Arial" w:cs="Arial"/>
          <w:b/>
          <w:bCs/>
        </w:rPr>
        <w:t>7</w:t>
      </w:r>
      <w:r w:rsidR="00F75C82" w:rsidRPr="00F75C82">
        <w:rPr>
          <w:rFonts w:ascii="Arial" w:hAnsi="Arial" w:cs="Arial"/>
          <w:b/>
          <w:bCs/>
        </w:rPr>
        <w:t>.2025.</w:t>
      </w:r>
      <w:r w:rsidR="00F75C82">
        <w:rPr>
          <w:rFonts w:ascii="Arial" w:hAnsi="Arial" w:cs="Arial"/>
          <w:b/>
          <w:bCs/>
        </w:rPr>
        <w:t>WOD</w:t>
      </w:r>
    </w:p>
    <w:p w14:paraId="3FE67384" w14:textId="77777777" w:rsidR="00D82F27" w:rsidRPr="00D82F27" w:rsidRDefault="00D82F27" w:rsidP="00D82F2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82F27">
        <w:rPr>
          <w:rFonts w:ascii="Arial" w:hAnsi="Arial" w:cs="Arial"/>
          <w:b/>
          <w:sz w:val="21"/>
          <w:szCs w:val="21"/>
        </w:rPr>
        <w:t>Zamawiający:</w:t>
      </w:r>
    </w:p>
    <w:p w14:paraId="0192FA9A" w14:textId="77777777" w:rsidR="00D82F27" w:rsidRPr="006B00BF" w:rsidRDefault="00D82F27" w:rsidP="00D82F27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B00BF">
        <w:rPr>
          <w:rFonts w:ascii="Arial" w:eastAsia="Times New Roman" w:hAnsi="Arial" w:cs="Arial"/>
          <w:b/>
          <w:bCs/>
          <w:lang w:eastAsia="pl-PL"/>
        </w:rPr>
        <w:t>Województwo Lubelskie- Lubelskie Centrum Konferencyjne w Lublinie</w:t>
      </w:r>
    </w:p>
    <w:p w14:paraId="7EA4A2B5" w14:textId="77777777" w:rsidR="00D82F27" w:rsidRPr="006B00BF" w:rsidRDefault="00D82F27" w:rsidP="00D82F2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B00BF">
        <w:rPr>
          <w:rFonts w:ascii="Arial" w:eastAsia="Times New Roman" w:hAnsi="Arial" w:cs="Arial"/>
          <w:lang w:eastAsia="pl-PL"/>
        </w:rPr>
        <w:t>ul. Artura Grottgera 2; 20-029 Lublin</w:t>
      </w:r>
    </w:p>
    <w:p w14:paraId="2303C25E" w14:textId="77777777" w:rsidR="00D82F27" w:rsidRPr="00D82F27" w:rsidRDefault="00D82F27" w:rsidP="00D82F2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44644B" w14:textId="77777777" w:rsidR="00D82F27" w:rsidRPr="00D82F27" w:rsidRDefault="00D82F27" w:rsidP="00D82F2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82F27">
        <w:rPr>
          <w:rFonts w:ascii="Arial" w:hAnsi="Arial" w:cs="Arial"/>
          <w:b/>
          <w:sz w:val="21"/>
          <w:szCs w:val="21"/>
        </w:rPr>
        <w:t>Wykonawca:</w:t>
      </w:r>
    </w:p>
    <w:p w14:paraId="74C86A68" w14:textId="77777777" w:rsidR="00D82F27" w:rsidRPr="00D82F27" w:rsidRDefault="00D82F27" w:rsidP="00D82F2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82F2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7A71DD4" w14:textId="77777777" w:rsidR="00D82F27" w:rsidRPr="00D82F27" w:rsidRDefault="00D82F27" w:rsidP="00D82F27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D82F2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82F2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82F27">
        <w:rPr>
          <w:rFonts w:ascii="Arial" w:hAnsi="Arial" w:cs="Arial"/>
          <w:i/>
          <w:sz w:val="16"/>
          <w:szCs w:val="16"/>
        </w:rPr>
        <w:t>)</w:t>
      </w:r>
    </w:p>
    <w:p w14:paraId="71302634" w14:textId="77777777" w:rsidR="00D82F27" w:rsidRPr="00D82F27" w:rsidRDefault="00D82F27" w:rsidP="00D82F2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82F2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F369113" w14:textId="77777777" w:rsidR="00D82F27" w:rsidRPr="00D82F27" w:rsidRDefault="00D82F27" w:rsidP="00D82F2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82F2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B686D3A" w14:textId="77777777" w:rsidR="00D82F27" w:rsidRPr="00D82F27" w:rsidRDefault="00D82F27" w:rsidP="00D82F27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D82F27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033366C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</w:p>
    <w:p w14:paraId="47BB735F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</w:p>
    <w:p w14:paraId="7D45EECF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>Oświadczenie Wykonawcy</w:t>
      </w:r>
    </w:p>
    <w:p w14:paraId="7EE7679E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>składane na podstawie art. 125 ust. 1 ustawy z dnia 11 września 2019 r.</w:t>
      </w:r>
    </w:p>
    <w:p w14:paraId="0E7F124F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>Prawo zamówień publicznych (dalej: ustawa)</w:t>
      </w:r>
    </w:p>
    <w:p w14:paraId="3BEE288E" w14:textId="1D326A5E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  <w:b/>
          <w:bCs/>
          <w:u w:val="single"/>
        </w:rPr>
      </w:pPr>
      <w:bookmarkStart w:id="0" w:name="_Hlk62636666"/>
      <w:r w:rsidRPr="00D82F27">
        <w:rPr>
          <w:rFonts w:ascii="Arial" w:eastAsiaTheme="minorHAnsi" w:hAnsi="Arial" w:cs="Arial"/>
          <w:b/>
          <w:bCs/>
          <w:u w:val="single"/>
        </w:rPr>
        <w:t xml:space="preserve">DOTYCZĄCE PODSTAW WYKLUCZENIA Z POSTĘPOWANIA </w:t>
      </w:r>
      <w:r w:rsidRPr="00D82F27">
        <w:rPr>
          <w:rFonts w:ascii="Arial" w:eastAsiaTheme="minorHAnsi" w:hAnsi="Arial" w:cs="Arial"/>
          <w:b/>
          <w:bCs/>
          <w:u w:val="single"/>
        </w:rPr>
        <w:br/>
      </w:r>
      <w:bookmarkEnd w:id="0"/>
    </w:p>
    <w:p w14:paraId="3A96B0D8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  <w:b/>
          <w:bCs/>
          <w:u w:val="single"/>
        </w:rPr>
      </w:pPr>
    </w:p>
    <w:p w14:paraId="420B1F77" w14:textId="61D6F62A" w:rsidR="00D82F27" w:rsidRPr="00D82F27" w:rsidRDefault="00D82F27" w:rsidP="00D82F27">
      <w:pPr>
        <w:spacing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82F27">
        <w:rPr>
          <w:rFonts w:ascii="Arial" w:eastAsiaTheme="minorHAnsi" w:hAnsi="Arial" w:cs="Arial"/>
        </w:rPr>
        <w:t xml:space="preserve">Na potrzeby postępowania o udzielenie zamówienia publicznego pn.: </w:t>
      </w:r>
      <w:bookmarkStart w:id="1" w:name="_Hlk95853696"/>
      <w:bookmarkStart w:id="2" w:name="_Hlk207310501"/>
      <w:r w:rsidR="002E1223" w:rsidRPr="002E1223">
        <w:rPr>
          <w:rFonts w:ascii="Arial" w:eastAsia="Times New Roman" w:hAnsi="Arial" w:cs="Arial"/>
          <w:b/>
          <w:bCs/>
          <w:lang w:eastAsia="pl-PL"/>
        </w:rPr>
        <w:t>Dostawa systemu oświetlenia scenicznego dla Lubelskiego Centrum Konferencyjnego</w:t>
      </w:r>
      <w:r w:rsidR="002E122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E1223" w:rsidRPr="002E1223">
        <w:rPr>
          <w:rFonts w:ascii="Arial" w:eastAsia="Times New Roman" w:hAnsi="Arial" w:cs="Arial"/>
          <w:b/>
          <w:bCs/>
          <w:lang w:eastAsia="pl-PL"/>
        </w:rPr>
        <w:t>w Lublinie z podziałem na 2 części</w:t>
      </w:r>
      <w:bookmarkEnd w:id="2"/>
      <w:r w:rsidRPr="00D82F27">
        <w:rPr>
          <w:rFonts w:ascii="Arial" w:eastAsiaTheme="minorHAnsi" w:hAnsi="Arial" w:cs="Arial"/>
          <w:b/>
          <w:bCs/>
        </w:rPr>
        <w:t xml:space="preserve">, </w:t>
      </w:r>
      <w:bookmarkEnd w:id="1"/>
      <w:r w:rsidRPr="00D82F27">
        <w:rPr>
          <w:rFonts w:ascii="Arial" w:eastAsiaTheme="minorHAnsi" w:hAnsi="Arial" w:cs="Arial"/>
        </w:rPr>
        <w:t xml:space="preserve">prowadzonego </w:t>
      </w:r>
      <w:r w:rsidR="00CB51DA">
        <w:rPr>
          <w:rFonts w:ascii="Arial" w:eastAsiaTheme="minorHAnsi" w:hAnsi="Arial" w:cs="Arial"/>
        </w:rPr>
        <w:t>Lubelskie Centrum Konferencyjne</w:t>
      </w:r>
      <w:r w:rsidRPr="00D82F27">
        <w:rPr>
          <w:rFonts w:ascii="Arial" w:eastAsiaTheme="minorHAnsi" w:hAnsi="Arial" w:cs="Arial"/>
        </w:rPr>
        <w:t xml:space="preserve"> w Lublinie, oświadczam, że nie podlegam wykluczeniu z postępowania na podstawieart.108 ust.1 i art. 109 ust. 1 pkt 4, 8 i 10 ustawy, art. 7 ustawy z dnia 13 kwietnia 2022 r. o szczególnych rozwiązaniach w zakresie przeciwdziałania wspieraniu agresji na Ukrainę oraz służących ochronie bezpieczeństwa narodowego (Dz.U. z 202</w:t>
      </w:r>
      <w:r w:rsidR="00EF2803">
        <w:rPr>
          <w:rFonts w:ascii="Arial" w:eastAsiaTheme="minorHAnsi" w:hAnsi="Arial" w:cs="Arial"/>
        </w:rPr>
        <w:t>5</w:t>
      </w:r>
      <w:r w:rsidRPr="00D82F27">
        <w:rPr>
          <w:rFonts w:ascii="Arial" w:eastAsiaTheme="minorHAnsi" w:hAnsi="Arial" w:cs="Arial"/>
        </w:rPr>
        <w:t xml:space="preserve"> r. poz. </w:t>
      </w:r>
      <w:r w:rsidR="00EF2803">
        <w:rPr>
          <w:rFonts w:ascii="Arial" w:eastAsiaTheme="minorHAnsi" w:hAnsi="Arial" w:cs="Arial"/>
        </w:rPr>
        <w:t>514</w:t>
      </w:r>
      <w:r w:rsidRPr="00D82F27">
        <w:rPr>
          <w:rFonts w:ascii="Arial" w:eastAsiaTheme="minorHAnsi" w:hAnsi="Arial" w:cs="Arial"/>
        </w:rPr>
        <w:t>) oraz spełniam warunki udziału w postępowaniu określone w Rozdziale V SWZ.</w:t>
      </w:r>
    </w:p>
    <w:p w14:paraId="3FC2FFA2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36D5B6CE" w14:textId="1EA2D09C" w:rsidR="00D82F27" w:rsidRP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 xml:space="preserve">*Oświadczam, że zachodzą w stosunku do mnie podstawy wykluczenia z postępowania na podstawie </w:t>
      </w:r>
      <w:r>
        <w:rPr>
          <w:rFonts w:ascii="Arial" w:eastAsiaTheme="minorHAnsi" w:hAnsi="Arial" w:cs="Arial"/>
        </w:rPr>
        <w:br/>
      </w:r>
      <w:r w:rsidRPr="00D82F27">
        <w:rPr>
          <w:rFonts w:ascii="Arial" w:eastAsiaTheme="minorHAnsi" w:hAnsi="Arial" w:cs="Arial"/>
        </w:rPr>
        <w:t>art. .............ustawy (podać mającą zastosowanie podstawę wykluczenia spośród wymienionych w art.108 ust. 1pkt 1, 2, 5 lub art. 109 ust. 1 pkt 4, 8 i 10</w:t>
      </w:r>
      <w:r>
        <w:rPr>
          <w:rFonts w:ascii="Arial" w:eastAsiaTheme="minorHAnsi" w:hAnsi="Arial" w:cs="Arial"/>
        </w:rPr>
        <w:t xml:space="preserve"> </w:t>
      </w:r>
      <w:r w:rsidRPr="00D82F27">
        <w:rPr>
          <w:rFonts w:ascii="Arial" w:eastAsiaTheme="minorHAnsi" w:hAnsi="Arial" w:cs="Arial"/>
        </w:rPr>
        <w:t>ustawy).</w:t>
      </w:r>
      <w:r>
        <w:rPr>
          <w:rFonts w:ascii="Arial" w:eastAsiaTheme="minorHAnsi" w:hAnsi="Arial" w:cs="Arial"/>
        </w:rPr>
        <w:t xml:space="preserve"> </w:t>
      </w:r>
      <w:r w:rsidRPr="00D82F27">
        <w:rPr>
          <w:rFonts w:ascii="Arial" w:eastAsiaTheme="minorHAnsi" w:hAnsi="Arial" w:cs="Arial"/>
        </w:rPr>
        <w:t>Jednocześnie oświadczam, że w związku z ww. okolicznością, na podstawie art. 110 ust. 2 ustawy podjąłem następujące środki naprawcze:……………………………………………………………………………………………………………</w:t>
      </w:r>
    </w:p>
    <w:p w14:paraId="3FD2C538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13E4BAA8" w14:textId="77777777" w:rsidR="00D82F27" w:rsidRP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4309BD4C" w14:textId="77777777" w:rsid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61230737" w14:textId="77777777" w:rsid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714F1164" w14:textId="77777777" w:rsid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</w:p>
    <w:p w14:paraId="3AB6D9F7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13D4AB3B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0B9A962" w14:textId="77777777" w:rsidR="00D82F27" w:rsidRPr="00D82F27" w:rsidRDefault="00D82F27" w:rsidP="00D82F27">
      <w:pPr>
        <w:spacing w:after="0" w:line="276" w:lineRule="auto"/>
        <w:jc w:val="center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>OŚWIADCZENIE DOTYCZĄCE PODANYCH INFORMACJI</w:t>
      </w:r>
    </w:p>
    <w:p w14:paraId="4DA40239" w14:textId="2140F8FC" w:rsidR="00D82F27" w:rsidRPr="00D82F27" w:rsidRDefault="00D82F27" w:rsidP="00D82F27">
      <w:pPr>
        <w:spacing w:after="0" w:line="276" w:lineRule="auto"/>
        <w:ind w:firstLine="284"/>
        <w:jc w:val="both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 xml:space="preserve">Oświadczam, że wszystkie informacje podane w powyższych oświadczeniach są aktualne i zgodne </w:t>
      </w:r>
      <w:r>
        <w:rPr>
          <w:rFonts w:ascii="Arial" w:eastAsiaTheme="minorHAnsi" w:hAnsi="Arial" w:cs="Arial"/>
        </w:rPr>
        <w:br/>
      </w:r>
      <w:r w:rsidRPr="00D82F27">
        <w:rPr>
          <w:rFonts w:ascii="Arial" w:eastAsiaTheme="minorHAnsi" w:hAnsi="Arial" w:cs="Arial"/>
        </w:rPr>
        <w:t xml:space="preserve">z prawdą oraz zostały przedstawione z pełną świadomością konsekwencji wprowadzenia Zamawiającego </w:t>
      </w:r>
      <w:r>
        <w:rPr>
          <w:rFonts w:ascii="Arial" w:eastAsiaTheme="minorHAnsi" w:hAnsi="Arial" w:cs="Arial"/>
        </w:rPr>
        <w:br/>
      </w:r>
      <w:r w:rsidRPr="00D82F27">
        <w:rPr>
          <w:rFonts w:ascii="Arial" w:eastAsiaTheme="minorHAnsi" w:hAnsi="Arial" w:cs="Arial"/>
        </w:rPr>
        <w:t>w błąd przy przedstawianiu informacji.</w:t>
      </w:r>
    </w:p>
    <w:p w14:paraId="27F61495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268063BC" w14:textId="77777777" w:rsidR="00D82F27" w:rsidRPr="00D82F27" w:rsidRDefault="00D82F27" w:rsidP="00D82F27">
      <w:pPr>
        <w:tabs>
          <w:tab w:val="num" w:pos="0"/>
        </w:tabs>
        <w:jc w:val="both"/>
        <w:rPr>
          <w:rFonts w:ascii="Arial" w:eastAsiaTheme="minorHAnsi" w:hAnsi="Arial" w:cs="Arial"/>
          <w:i/>
        </w:rPr>
      </w:pPr>
    </w:p>
    <w:p w14:paraId="267EE157" w14:textId="77777777" w:rsidR="00D82F27" w:rsidRPr="00D82F27" w:rsidRDefault="00D82F27" w:rsidP="00D82F27">
      <w:pPr>
        <w:tabs>
          <w:tab w:val="left" w:pos="1140"/>
        </w:tabs>
        <w:jc w:val="both"/>
        <w:rPr>
          <w:rFonts w:ascii="Arial" w:eastAsiaTheme="minorHAnsi" w:hAnsi="Arial" w:cs="Arial"/>
          <w:b/>
        </w:rPr>
      </w:pPr>
      <w:r w:rsidRPr="00D82F27">
        <w:rPr>
          <w:rFonts w:ascii="Arial" w:eastAsiaTheme="minorHAnsi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6C97895D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0C7DAEEC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4CAC4A35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08A7AF1F" w14:textId="77777777" w:rsidR="00D82F27" w:rsidRPr="00D82F27" w:rsidRDefault="00D82F27" w:rsidP="00D82F27">
      <w:pPr>
        <w:tabs>
          <w:tab w:val="left" w:pos="1140"/>
        </w:tabs>
        <w:jc w:val="both"/>
        <w:rPr>
          <w:rFonts w:ascii="Arial" w:eastAsiaTheme="minorHAnsi" w:hAnsi="Arial" w:cs="Arial"/>
          <w:b/>
          <w:bCs/>
          <w:i/>
          <w:iCs/>
        </w:rPr>
      </w:pPr>
      <w:r w:rsidRPr="00D82F27">
        <w:rPr>
          <w:rFonts w:ascii="Arial" w:eastAsiaTheme="minorHAnsi" w:hAnsi="Arial" w:cs="Arial"/>
          <w:b/>
          <w:bCs/>
          <w:i/>
          <w:iCs/>
        </w:rPr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23F5DFE7" w14:textId="77777777" w:rsidR="00D82F27" w:rsidRPr="00D82F27" w:rsidRDefault="00D82F27" w:rsidP="00D82F27">
      <w:pPr>
        <w:numPr>
          <w:ilvl w:val="0"/>
          <w:numId w:val="7"/>
        </w:numPr>
        <w:tabs>
          <w:tab w:val="left" w:pos="1140"/>
        </w:tabs>
        <w:contextualSpacing/>
        <w:jc w:val="both"/>
        <w:rPr>
          <w:rFonts w:ascii="Arial" w:eastAsiaTheme="minorHAnsi" w:hAnsi="Arial" w:cs="Arial"/>
          <w:b/>
          <w:bCs/>
          <w:i/>
          <w:iCs/>
        </w:rPr>
      </w:pPr>
      <w:r w:rsidRPr="00D82F27">
        <w:rPr>
          <w:rFonts w:ascii="Arial" w:eastAsiaTheme="minorHAnsi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8" w:history="1">
        <w:r w:rsidRPr="00D82F27">
          <w:rPr>
            <w:rFonts w:ascii="Arial" w:eastAsiaTheme="minorHAnsi" w:hAnsi="Arial" w:cs="Arial"/>
            <w:b/>
            <w:bCs/>
            <w:i/>
            <w:iCs/>
            <w:color w:val="0563C1" w:themeColor="hyperlink"/>
            <w:u w:val="single"/>
          </w:rPr>
          <w:t>https://ekrs.ms.gov.pl/web/wyszukiwarka-krs/strona-glowna/index.html</w:t>
        </w:r>
      </w:hyperlink>
    </w:p>
    <w:p w14:paraId="2A9B57C4" w14:textId="77777777" w:rsidR="00D82F27" w:rsidRPr="00D82F27" w:rsidRDefault="00D82F27" w:rsidP="00D82F27">
      <w:pPr>
        <w:tabs>
          <w:tab w:val="left" w:pos="1140"/>
        </w:tabs>
        <w:ind w:left="720"/>
        <w:contextualSpacing/>
        <w:jc w:val="both"/>
        <w:rPr>
          <w:rFonts w:ascii="Arial" w:eastAsiaTheme="minorHAnsi" w:hAnsi="Arial" w:cs="Arial"/>
          <w:b/>
          <w:bCs/>
          <w:i/>
          <w:iCs/>
        </w:rPr>
      </w:pPr>
    </w:p>
    <w:p w14:paraId="2482D28C" w14:textId="77777777" w:rsidR="00D82F27" w:rsidRPr="00D82F27" w:rsidRDefault="00D82F27" w:rsidP="00D82F27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Theme="minorHAnsi" w:hAnsi="Arial" w:cs="Arial"/>
          <w:b/>
          <w:bCs/>
        </w:rPr>
      </w:pPr>
      <w:r w:rsidRPr="00D82F27">
        <w:rPr>
          <w:rFonts w:ascii="Arial" w:eastAsiaTheme="minorHAnsi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9" w:history="1">
        <w:r w:rsidRPr="00D82F27">
          <w:rPr>
            <w:rFonts w:ascii="Arial" w:eastAsiaTheme="minorHAnsi" w:hAnsi="Arial" w:cs="Arial"/>
            <w:b/>
            <w:bCs/>
            <w:i/>
            <w:iCs/>
            <w:color w:val="0563C1" w:themeColor="hyperlink"/>
            <w:u w:val="single"/>
          </w:rPr>
          <w:t>https://prod.ceidg.gov.pl/CEIDG/CEIDG.Public.UI/Search.aspx</w:t>
        </w:r>
      </w:hyperlink>
    </w:p>
    <w:p w14:paraId="49D3FE41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64CDE2B2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497EB3C2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1CC3054D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00AF1D10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</w:p>
    <w:p w14:paraId="58FAAA3B" w14:textId="77777777" w:rsidR="00D82F27" w:rsidRPr="00D82F27" w:rsidRDefault="00D82F27" w:rsidP="00D82F27">
      <w:pPr>
        <w:spacing w:after="0" w:line="276" w:lineRule="auto"/>
        <w:jc w:val="both"/>
        <w:rPr>
          <w:rFonts w:ascii="Arial" w:eastAsiaTheme="minorHAnsi" w:hAnsi="Arial" w:cs="Arial"/>
        </w:rPr>
      </w:pPr>
      <w:r w:rsidRPr="00D82F27">
        <w:rPr>
          <w:rFonts w:ascii="Arial" w:eastAsiaTheme="minorHAnsi" w:hAnsi="Arial" w:cs="Arial"/>
        </w:rPr>
        <w:t>* Wypełnić w przypadku gdy dotyczy</w:t>
      </w:r>
    </w:p>
    <w:p w14:paraId="001C8815" w14:textId="460A63F1" w:rsidR="002751C8" w:rsidRPr="001E3B7D" w:rsidRDefault="002751C8" w:rsidP="00470F67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2751C8" w:rsidRPr="001E3B7D" w:rsidSect="0063438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4190" w14:textId="77777777" w:rsidR="0099158B" w:rsidRDefault="0099158B" w:rsidP="00272320">
      <w:pPr>
        <w:spacing w:after="0" w:line="240" w:lineRule="auto"/>
      </w:pPr>
      <w:r>
        <w:separator/>
      </w:r>
    </w:p>
  </w:endnote>
  <w:endnote w:type="continuationSeparator" w:id="0">
    <w:p w14:paraId="4CAB329D" w14:textId="77777777" w:rsidR="0099158B" w:rsidRDefault="0099158B" w:rsidP="0027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A8F1F" w14:textId="5A857A0B" w:rsidR="00FE7D10" w:rsidRDefault="00FE7D10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0753A1D4" w14:textId="4FDFC604" w:rsidR="00FE7D10" w:rsidRDefault="009611CB" w:rsidP="00FE7D10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21ACE24D" wp14:editId="56BC797E">
          <wp:simplePos x="0" y="0"/>
          <wp:positionH relativeFrom="page">
            <wp:align>left</wp:align>
          </wp:positionH>
          <wp:positionV relativeFrom="paragraph">
            <wp:posOffset>128270</wp:posOffset>
          </wp:positionV>
          <wp:extent cx="7558405" cy="904240"/>
          <wp:effectExtent l="0" t="0" r="4445" b="0"/>
          <wp:wrapNone/>
          <wp:docPr id="19451075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BFD7F8" w14:textId="25127358" w:rsidR="00D07A8C" w:rsidRPr="00D07A8C" w:rsidRDefault="00D07A8C" w:rsidP="00D07A8C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3B21B8F" w14:textId="0A0E5ADD" w:rsidR="00272320" w:rsidRPr="00272320" w:rsidRDefault="00272320" w:rsidP="00FE7D10">
    <w:pPr>
      <w:pStyle w:val="Stopka"/>
      <w:ind w:left="426" w:firstLine="141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4C9BE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28F95F81" w14:textId="77777777" w:rsidR="00D07A8C" w:rsidRDefault="00D07A8C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</w:rPr>
    </w:pPr>
  </w:p>
  <w:p w14:paraId="5462C3D5" w14:textId="3DE714D8" w:rsidR="00D07A8C" w:rsidRDefault="00D07A8C" w:rsidP="009611CB">
    <w:pPr>
      <w:autoSpaceDE w:val="0"/>
      <w:autoSpaceDN w:val="0"/>
      <w:adjustRightInd w:val="0"/>
      <w:spacing w:after="0" w:line="240" w:lineRule="auto"/>
      <w:rPr>
        <w:rFonts w:ascii="Roboto-Regular" w:hAnsi="Roboto-Regular" w:cs="Roboto-Regular"/>
        <w:color w:val="1D1D1B"/>
        <w:sz w:val="16"/>
        <w:szCs w:val="16"/>
      </w:rPr>
    </w:pPr>
  </w:p>
  <w:p w14:paraId="6BFF989E" w14:textId="64989271" w:rsidR="00D07A8C" w:rsidRPr="00272320" w:rsidRDefault="009611CB" w:rsidP="00D07A8C">
    <w:pPr>
      <w:autoSpaceDE w:val="0"/>
      <w:autoSpaceDN w:val="0"/>
      <w:adjustRightInd w:val="0"/>
      <w:spacing w:after="0" w:line="240" w:lineRule="auto"/>
      <w:ind w:left="426" w:firstLine="141"/>
      <w:rPr>
        <w:rFonts w:ascii="Roboto-Regular" w:hAnsi="Roboto-Regular" w:cs="Roboto-Regular"/>
        <w:color w:val="1D1D1B"/>
        <w:sz w:val="16"/>
        <w:szCs w:val="16"/>
        <w:lang w:val="en-US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506FB23D" wp14:editId="4C36EB04">
          <wp:simplePos x="0" y="0"/>
          <wp:positionH relativeFrom="page">
            <wp:align>left</wp:align>
          </wp:positionH>
          <wp:positionV relativeFrom="paragraph">
            <wp:posOffset>147955</wp:posOffset>
          </wp:positionV>
          <wp:extent cx="7558405" cy="904240"/>
          <wp:effectExtent l="0" t="0" r="4445" b="0"/>
          <wp:wrapNone/>
          <wp:docPr id="19232902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21827" name="Obraz 7768218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04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0F4BA1" w14:textId="620B3FB9" w:rsidR="00D07A8C" w:rsidRPr="00D07A8C" w:rsidRDefault="00D07A8C" w:rsidP="009611CB">
    <w:pPr>
      <w:pStyle w:val="Stopka"/>
      <w:ind w:left="426" w:firstLine="141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D846B" w14:textId="77777777" w:rsidR="0099158B" w:rsidRDefault="0099158B" w:rsidP="00272320">
      <w:pPr>
        <w:spacing w:after="0" w:line="240" w:lineRule="auto"/>
      </w:pPr>
      <w:r>
        <w:separator/>
      </w:r>
    </w:p>
  </w:footnote>
  <w:footnote w:type="continuationSeparator" w:id="0">
    <w:p w14:paraId="3C88D198" w14:textId="77777777" w:rsidR="0099158B" w:rsidRDefault="0099158B" w:rsidP="0027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93CB" w14:textId="36485D9D" w:rsidR="00272320" w:rsidRDefault="0027232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922982" wp14:editId="333272B2">
          <wp:simplePos x="0" y="0"/>
          <wp:positionH relativeFrom="page">
            <wp:align>right</wp:align>
          </wp:positionH>
          <wp:positionV relativeFrom="paragraph">
            <wp:posOffset>-772160</wp:posOffset>
          </wp:positionV>
          <wp:extent cx="7545493" cy="1448248"/>
          <wp:effectExtent l="0" t="0" r="0" b="0"/>
          <wp:wrapNone/>
          <wp:docPr id="187891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A2AA7" w14:textId="2C9D577A" w:rsidR="00D07A8C" w:rsidRDefault="00D07A8C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31A81B" wp14:editId="358B5F1E">
          <wp:simplePos x="0" y="0"/>
          <wp:positionH relativeFrom="page">
            <wp:align>right</wp:align>
          </wp:positionH>
          <wp:positionV relativeFrom="paragraph">
            <wp:posOffset>-819785</wp:posOffset>
          </wp:positionV>
          <wp:extent cx="7545493" cy="1448248"/>
          <wp:effectExtent l="0" t="0" r="0" b="0"/>
          <wp:wrapNone/>
          <wp:docPr id="741945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08990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493" cy="1448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60E"/>
    <w:multiLevelType w:val="hybridMultilevel"/>
    <w:tmpl w:val="2DDE2E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059B9"/>
    <w:multiLevelType w:val="hybridMultilevel"/>
    <w:tmpl w:val="EDB6EC76"/>
    <w:lvl w:ilvl="0" w:tplc="30D240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BB1"/>
    <w:multiLevelType w:val="hybridMultilevel"/>
    <w:tmpl w:val="6BC60CDA"/>
    <w:lvl w:ilvl="0" w:tplc="7F4C07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6531"/>
    <w:multiLevelType w:val="hybridMultilevel"/>
    <w:tmpl w:val="3EA0E878"/>
    <w:lvl w:ilvl="0" w:tplc="FB14CA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50DBB"/>
    <w:multiLevelType w:val="hybridMultilevel"/>
    <w:tmpl w:val="8374819A"/>
    <w:lvl w:ilvl="0" w:tplc="755246A8">
      <w:start w:val="1"/>
      <w:numFmt w:val="decimal"/>
      <w:lvlText w:val="%1)"/>
      <w:lvlJc w:val="left"/>
      <w:pPr>
        <w:ind w:left="720" w:hanging="360"/>
      </w:pPr>
      <w:rPr>
        <w:rFonts w:ascii="Roboto Light" w:hAnsi="Roboto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D438C"/>
    <w:multiLevelType w:val="hybridMultilevel"/>
    <w:tmpl w:val="889893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51907">
    <w:abstractNumId w:val="0"/>
  </w:num>
  <w:num w:numId="2" w16cid:durableId="285939643">
    <w:abstractNumId w:val="2"/>
  </w:num>
  <w:num w:numId="3" w16cid:durableId="1958752167">
    <w:abstractNumId w:val="6"/>
  </w:num>
  <w:num w:numId="4" w16cid:durableId="1117874101">
    <w:abstractNumId w:val="4"/>
  </w:num>
  <w:num w:numId="5" w16cid:durableId="1517580009">
    <w:abstractNumId w:val="1"/>
  </w:num>
  <w:num w:numId="6" w16cid:durableId="1108817185">
    <w:abstractNumId w:val="5"/>
  </w:num>
  <w:num w:numId="7" w16cid:durableId="1222402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20"/>
    <w:rsid w:val="00036A97"/>
    <w:rsid w:val="0004709C"/>
    <w:rsid w:val="00053D1B"/>
    <w:rsid w:val="00063BFB"/>
    <w:rsid w:val="0007620A"/>
    <w:rsid w:val="00091306"/>
    <w:rsid w:val="000B1C92"/>
    <w:rsid w:val="001565F4"/>
    <w:rsid w:val="00194ADA"/>
    <w:rsid w:val="001D26D7"/>
    <w:rsid w:val="001D4581"/>
    <w:rsid w:val="001E3B7D"/>
    <w:rsid w:val="00200F90"/>
    <w:rsid w:val="00207F91"/>
    <w:rsid w:val="00211720"/>
    <w:rsid w:val="00216C59"/>
    <w:rsid w:val="00252BEF"/>
    <w:rsid w:val="0026484E"/>
    <w:rsid w:val="00272320"/>
    <w:rsid w:val="002746E9"/>
    <w:rsid w:val="002751C8"/>
    <w:rsid w:val="0029798D"/>
    <w:rsid w:val="002C371A"/>
    <w:rsid w:val="002C50C5"/>
    <w:rsid w:val="002C7F65"/>
    <w:rsid w:val="002E1223"/>
    <w:rsid w:val="003257AD"/>
    <w:rsid w:val="00345AE5"/>
    <w:rsid w:val="00356488"/>
    <w:rsid w:val="003929BA"/>
    <w:rsid w:val="003E6E49"/>
    <w:rsid w:val="003F1A4D"/>
    <w:rsid w:val="003F34A4"/>
    <w:rsid w:val="004129E1"/>
    <w:rsid w:val="00416FF5"/>
    <w:rsid w:val="0042317E"/>
    <w:rsid w:val="00456B59"/>
    <w:rsid w:val="00470F67"/>
    <w:rsid w:val="004A08DA"/>
    <w:rsid w:val="004C1882"/>
    <w:rsid w:val="004D3DA9"/>
    <w:rsid w:val="004E4382"/>
    <w:rsid w:val="0050498F"/>
    <w:rsid w:val="00524B95"/>
    <w:rsid w:val="005265B7"/>
    <w:rsid w:val="005471AD"/>
    <w:rsid w:val="00556D2E"/>
    <w:rsid w:val="00576F5B"/>
    <w:rsid w:val="00587B96"/>
    <w:rsid w:val="005C0562"/>
    <w:rsid w:val="005C0B3E"/>
    <w:rsid w:val="005F695D"/>
    <w:rsid w:val="00631FC1"/>
    <w:rsid w:val="00634388"/>
    <w:rsid w:val="0065212E"/>
    <w:rsid w:val="0068646F"/>
    <w:rsid w:val="006A3E95"/>
    <w:rsid w:val="00700D73"/>
    <w:rsid w:val="007B2ACE"/>
    <w:rsid w:val="008F7168"/>
    <w:rsid w:val="0091566A"/>
    <w:rsid w:val="0094628E"/>
    <w:rsid w:val="0094723B"/>
    <w:rsid w:val="009611CB"/>
    <w:rsid w:val="00963300"/>
    <w:rsid w:val="00974112"/>
    <w:rsid w:val="00980516"/>
    <w:rsid w:val="0099158B"/>
    <w:rsid w:val="009A2057"/>
    <w:rsid w:val="009D4AE6"/>
    <w:rsid w:val="009E0E3E"/>
    <w:rsid w:val="009F087C"/>
    <w:rsid w:val="00A11735"/>
    <w:rsid w:val="00A12B41"/>
    <w:rsid w:val="00A46E2B"/>
    <w:rsid w:val="00A63FA6"/>
    <w:rsid w:val="00A940FE"/>
    <w:rsid w:val="00AB4602"/>
    <w:rsid w:val="00AD43F4"/>
    <w:rsid w:val="00B65BA9"/>
    <w:rsid w:val="00B91056"/>
    <w:rsid w:val="00B94778"/>
    <w:rsid w:val="00BD1512"/>
    <w:rsid w:val="00BD76D9"/>
    <w:rsid w:val="00BF3F36"/>
    <w:rsid w:val="00BF4858"/>
    <w:rsid w:val="00C11CB5"/>
    <w:rsid w:val="00C46E05"/>
    <w:rsid w:val="00C75CA3"/>
    <w:rsid w:val="00C81747"/>
    <w:rsid w:val="00C975C7"/>
    <w:rsid w:val="00CB51DA"/>
    <w:rsid w:val="00CD35A5"/>
    <w:rsid w:val="00CE5A96"/>
    <w:rsid w:val="00CE5B94"/>
    <w:rsid w:val="00D07A8C"/>
    <w:rsid w:val="00D16B49"/>
    <w:rsid w:val="00D25CE7"/>
    <w:rsid w:val="00D556DF"/>
    <w:rsid w:val="00D82F27"/>
    <w:rsid w:val="00DF3998"/>
    <w:rsid w:val="00E4638D"/>
    <w:rsid w:val="00E533BB"/>
    <w:rsid w:val="00E84E9A"/>
    <w:rsid w:val="00EA3A02"/>
    <w:rsid w:val="00EB41F0"/>
    <w:rsid w:val="00EC32F8"/>
    <w:rsid w:val="00EC7BA4"/>
    <w:rsid w:val="00ED23B0"/>
    <w:rsid w:val="00EE12B0"/>
    <w:rsid w:val="00EF2803"/>
    <w:rsid w:val="00EF3455"/>
    <w:rsid w:val="00EF7F0F"/>
    <w:rsid w:val="00F716C0"/>
    <w:rsid w:val="00F72BDA"/>
    <w:rsid w:val="00F73919"/>
    <w:rsid w:val="00F74282"/>
    <w:rsid w:val="00F75C82"/>
    <w:rsid w:val="00F86CD2"/>
    <w:rsid w:val="00F96E80"/>
    <w:rsid w:val="00FE4D9D"/>
    <w:rsid w:val="00FE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627BC"/>
  <w15:chartTrackingRefBased/>
  <w15:docId w15:val="{CB38EBC7-0B34-4DC0-85C4-29C22CC7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1C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72320"/>
  </w:style>
  <w:style w:type="paragraph" w:styleId="Stopka">
    <w:name w:val="footer"/>
    <w:basedOn w:val="Normalny"/>
    <w:link w:val="StopkaZnak"/>
    <w:uiPriority w:val="99"/>
    <w:unhideWhenUsed/>
    <w:rsid w:val="002723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72320"/>
  </w:style>
  <w:style w:type="character" w:styleId="Hipercze">
    <w:name w:val="Hyperlink"/>
    <w:uiPriority w:val="99"/>
    <w:unhideWhenUsed/>
    <w:rsid w:val="00B65BA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65BA9"/>
    <w:pPr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65B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E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36A97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3BFB"/>
    <w:pPr>
      <w:spacing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3B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BFB"/>
    <w:rPr>
      <w:vertAlign w:val="superscript"/>
    </w:rPr>
  </w:style>
  <w:style w:type="paragraph" w:customStyle="1" w:styleId="Style21">
    <w:name w:val="Style21"/>
    <w:basedOn w:val="Normalny"/>
    <w:uiPriority w:val="99"/>
    <w:rsid w:val="00063BF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C8C2-EF29-4BFA-9B5A-2B3B6022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Need</dc:creator>
  <cp:keywords/>
  <dc:description/>
  <cp:lastModifiedBy>Wojciech Dziurda</cp:lastModifiedBy>
  <cp:revision>9</cp:revision>
  <cp:lastPrinted>2024-07-08T09:13:00Z</cp:lastPrinted>
  <dcterms:created xsi:type="dcterms:W3CDTF">2024-07-15T20:29:00Z</dcterms:created>
  <dcterms:modified xsi:type="dcterms:W3CDTF">2025-12-01T11:59:00Z</dcterms:modified>
</cp:coreProperties>
</file>